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B8C" w:rsidRPr="0039478B" w:rsidRDefault="009B1B8C" w:rsidP="0039478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478B">
        <w:rPr>
          <w:rFonts w:ascii="Times New Roman" w:hAnsi="Times New Roman" w:cs="Times New Roman"/>
          <w:sz w:val="28"/>
          <w:szCs w:val="28"/>
        </w:rPr>
        <w:t>Лекция 7. Актуальные проблемы правовых основ финансового планирования</w:t>
      </w:r>
    </w:p>
    <w:p w:rsidR="009B1B8C" w:rsidRPr="0039478B" w:rsidRDefault="009B1B8C" w:rsidP="0039478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478B">
        <w:rPr>
          <w:rFonts w:ascii="Times New Roman" w:hAnsi="Times New Roman" w:cs="Times New Roman"/>
          <w:sz w:val="28"/>
          <w:szCs w:val="28"/>
        </w:rPr>
        <w:t>Цель лекции: раскрыть понятие и значение как правовой основы финансового планирования, сформировать процесс анализа стадий процесса финансового планирования</w:t>
      </w:r>
    </w:p>
    <w:p w:rsidR="009B1B8C" w:rsidRPr="0039478B" w:rsidRDefault="009B1B8C" w:rsidP="0039478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478B">
        <w:rPr>
          <w:rFonts w:ascii="Times New Roman" w:hAnsi="Times New Roman" w:cs="Times New Roman"/>
          <w:sz w:val="28"/>
          <w:szCs w:val="28"/>
        </w:rPr>
        <w:t>Ключевые слова: государственные финансы, Финансовое планирование, проект финансовых планов, рассмотрение финансовых планов, утверждение финансового плана и т. д.</w:t>
      </w:r>
    </w:p>
    <w:p w:rsidR="009B1B8C" w:rsidRPr="0039478B" w:rsidRDefault="009B1B8C" w:rsidP="0039478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478B">
        <w:rPr>
          <w:rFonts w:ascii="Times New Roman" w:hAnsi="Times New Roman" w:cs="Times New Roman"/>
          <w:sz w:val="28"/>
          <w:szCs w:val="28"/>
        </w:rPr>
        <w:t>Основные вопросы:</w:t>
      </w:r>
    </w:p>
    <w:p w:rsidR="009B1B8C" w:rsidRPr="0039478B" w:rsidRDefault="009B1B8C" w:rsidP="0039478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478B">
        <w:rPr>
          <w:rFonts w:ascii="Times New Roman" w:hAnsi="Times New Roman" w:cs="Times New Roman"/>
          <w:sz w:val="28"/>
          <w:szCs w:val="28"/>
        </w:rPr>
        <w:t>1. правовые основы финансового планирования как Института общей части финансового права: понятие, значение.</w:t>
      </w:r>
    </w:p>
    <w:p w:rsidR="009B1B8C" w:rsidRPr="0039478B" w:rsidRDefault="009B1B8C" w:rsidP="0039478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478B">
        <w:rPr>
          <w:rFonts w:ascii="Times New Roman" w:hAnsi="Times New Roman" w:cs="Times New Roman"/>
          <w:sz w:val="28"/>
          <w:szCs w:val="28"/>
        </w:rPr>
        <w:t xml:space="preserve">2. финансовое </w:t>
      </w:r>
      <w:proofErr w:type="gramStart"/>
      <w:r w:rsidRPr="0039478B">
        <w:rPr>
          <w:rFonts w:ascii="Times New Roman" w:hAnsi="Times New Roman" w:cs="Times New Roman"/>
          <w:sz w:val="28"/>
          <w:szCs w:val="28"/>
        </w:rPr>
        <w:t>планирование-одно</w:t>
      </w:r>
      <w:proofErr w:type="gramEnd"/>
      <w:r w:rsidRPr="0039478B">
        <w:rPr>
          <w:rFonts w:ascii="Times New Roman" w:hAnsi="Times New Roman" w:cs="Times New Roman"/>
          <w:sz w:val="28"/>
          <w:szCs w:val="28"/>
        </w:rPr>
        <w:t xml:space="preserve"> из основных направлений финансовой деятельности государства: понятие, объект, принципы, методы, правовые основы.</w:t>
      </w:r>
    </w:p>
    <w:p w:rsidR="009B1B8C" w:rsidRPr="0039478B" w:rsidRDefault="009B1B8C" w:rsidP="0039478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478B">
        <w:rPr>
          <w:rFonts w:ascii="Times New Roman" w:hAnsi="Times New Roman" w:cs="Times New Roman"/>
          <w:sz w:val="28"/>
          <w:szCs w:val="28"/>
        </w:rPr>
        <w:t>3.процесс финансового планирования: цель, реализуемые и участвующие финансово-планировочные органы и уполномоченные государственные органы, стадии, юридические формы.</w:t>
      </w:r>
    </w:p>
    <w:p w:rsidR="009B1B8C" w:rsidRPr="0039478B" w:rsidRDefault="009B1B8C" w:rsidP="0039478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478B">
        <w:rPr>
          <w:rFonts w:ascii="Times New Roman" w:hAnsi="Times New Roman" w:cs="Times New Roman"/>
          <w:sz w:val="28"/>
          <w:szCs w:val="28"/>
        </w:rPr>
        <w:t>4. финансовые планы: система, виды, правовые формы, особенности. Финансовый план является важным элементом государственного плана.</w:t>
      </w:r>
    </w:p>
    <w:p w:rsidR="009B1B8C" w:rsidRPr="0039478B" w:rsidRDefault="009B1B8C" w:rsidP="0039478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478B">
        <w:rPr>
          <w:rFonts w:ascii="Times New Roman" w:hAnsi="Times New Roman" w:cs="Times New Roman"/>
          <w:sz w:val="28"/>
          <w:szCs w:val="28"/>
        </w:rPr>
        <w:t>Тезисы:</w:t>
      </w:r>
    </w:p>
    <w:p w:rsidR="009B1B8C" w:rsidRPr="0039478B" w:rsidRDefault="009B1B8C" w:rsidP="0039478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9478B">
        <w:rPr>
          <w:rFonts w:ascii="Times New Roman" w:hAnsi="Times New Roman" w:cs="Times New Roman"/>
          <w:sz w:val="28"/>
          <w:szCs w:val="28"/>
        </w:rPr>
        <w:t>Министерство финансов является центральным финансово-экономическим органом, осуществляющим разработку и практическую реализацию стратегических направлений единой финансовой политики государства, взаимосвязанных с налоговой и таможенной политиками, а также разработку внешнеэкономической финансовой политики государства.</w:t>
      </w:r>
      <w:proofErr w:type="gramEnd"/>
      <w:r w:rsidRPr="0039478B">
        <w:rPr>
          <w:rFonts w:ascii="Times New Roman" w:hAnsi="Times New Roman" w:cs="Times New Roman"/>
          <w:sz w:val="28"/>
          <w:szCs w:val="28"/>
        </w:rPr>
        <w:t xml:space="preserve"> Правовое регулирование финансового планирования разработка финансовых планов рассмотрение института общего раздела финансового права, устанавливающего полномочия плановых финансовых органов, осуществляющих процессы утверждения и организации исполнения, а также основные положения по организации рассмотрения и исполнения финансовых планов.</w:t>
      </w:r>
    </w:p>
    <w:p w:rsidR="009B1B8C" w:rsidRPr="0039478B" w:rsidRDefault="009B1B8C" w:rsidP="0039478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478B">
        <w:rPr>
          <w:rFonts w:ascii="Times New Roman" w:hAnsi="Times New Roman" w:cs="Times New Roman"/>
          <w:sz w:val="28"/>
          <w:szCs w:val="28"/>
        </w:rPr>
        <w:t>Финансовое планирование процесс составления, рассмотрения, утверждения и организации исполнения финансовых планов.</w:t>
      </w:r>
    </w:p>
    <w:p w:rsidR="009B1B8C" w:rsidRPr="0039478B" w:rsidRDefault="009B1B8C" w:rsidP="0039478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478B">
        <w:rPr>
          <w:rFonts w:ascii="Times New Roman" w:hAnsi="Times New Roman" w:cs="Times New Roman"/>
          <w:sz w:val="28"/>
          <w:szCs w:val="28"/>
        </w:rPr>
        <w:lastRenderedPageBreak/>
        <w:t>Этапы финансового планирования:</w:t>
      </w:r>
    </w:p>
    <w:p w:rsidR="009B1B8C" w:rsidRPr="0039478B" w:rsidRDefault="009B1B8C" w:rsidP="0039478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478B">
        <w:rPr>
          <w:rFonts w:ascii="Times New Roman" w:hAnsi="Times New Roman" w:cs="Times New Roman"/>
          <w:sz w:val="28"/>
          <w:szCs w:val="28"/>
        </w:rPr>
        <w:t>1.составление проектов финансовых планов.</w:t>
      </w:r>
    </w:p>
    <w:p w:rsidR="009B1B8C" w:rsidRPr="0039478B" w:rsidRDefault="009B1B8C" w:rsidP="0039478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478B">
        <w:rPr>
          <w:rFonts w:ascii="Times New Roman" w:hAnsi="Times New Roman" w:cs="Times New Roman"/>
          <w:sz w:val="28"/>
          <w:szCs w:val="28"/>
        </w:rPr>
        <w:t>2. рассмотрение финансовых планов.</w:t>
      </w:r>
    </w:p>
    <w:p w:rsidR="009B1B8C" w:rsidRPr="0039478B" w:rsidRDefault="009B1B8C" w:rsidP="0039478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478B">
        <w:rPr>
          <w:rFonts w:ascii="Times New Roman" w:hAnsi="Times New Roman" w:cs="Times New Roman"/>
          <w:sz w:val="28"/>
          <w:szCs w:val="28"/>
        </w:rPr>
        <w:t>3.утверждение финансового плана.</w:t>
      </w:r>
    </w:p>
    <w:p w:rsidR="009B1B8C" w:rsidRPr="0039478B" w:rsidRDefault="009B1B8C" w:rsidP="0039478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478B">
        <w:rPr>
          <w:rFonts w:ascii="Times New Roman" w:hAnsi="Times New Roman" w:cs="Times New Roman"/>
          <w:sz w:val="28"/>
          <w:szCs w:val="28"/>
        </w:rPr>
        <w:t xml:space="preserve">4.организация исполнения финансового плана и </w:t>
      </w:r>
      <w:proofErr w:type="gramStart"/>
      <w:r w:rsidRPr="0039478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9478B">
        <w:rPr>
          <w:rFonts w:ascii="Times New Roman" w:hAnsi="Times New Roman" w:cs="Times New Roman"/>
          <w:sz w:val="28"/>
          <w:szCs w:val="28"/>
        </w:rPr>
        <w:t xml:space="preserve"> его исполнением.</w:t>
      </w:r>
    </w:p>
    <w:p w:rsidR="009B1B8C" w:rsidRPr="0039478B" w:rsidRDefault="009B1B8C" w:rsidP="0039478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478B">
        <w:rPr>
          <w:rFonts w:ascii="Times New Roman" w:hAnsi="Times New Roman" w:cs="Times New Roman"/>
          <w:sz w:val="28"/>
          <w:szCs w:val="28"/>
        </w:rPr>
        <w:t>Правовая форма финансового плана финансовые плановые акты.</w:t>
      </w:r>
    </w:p>
    <w:p w:rsidR="009B1B8C" w:rsidRPr="0039478B" w:rsidRDefault="009B1B8C" w:rsidP="0039478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478B">
        <w:rPr>
          <w:rFonts w:ascii="Times New Roman" w:hAnsi="Times New Roman" w:cs="Times New Roman"/>
          <w:sz w:val="28"/>
          <w:szCs w:val="28"/>
        </w:rPr>
        <w:t>Система финансовых планов:</w:t>
      </w:r>
    </w:p>
    <w:p w:rsidR="009B1B8C" w:rsidRPr="0039478B" w:rsidRDefault="009B1B8C" w:rsidP="0039478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478B">
        <w:rPr>
          <w:rFonts w:ascii="Times New Roman" w:hAnsi="Times New Roman" w:cs="Times New Roman"/>
          <w:sz w:val="28"/>
          <w:szCs w:val="28"/>
        </w:rPr>
        <w:t>1. сводный финансовый план государства.</w:t>
      </w:r>
    </w:p>
    <w:p w:rsidR="009B1B8C" w:rsidRPr="0039478B" w:rsidRDefault="009B1B8C" w:rsidP="0039478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478B">
        <w:rPr>
          <w:rFonts w:ascii="Times New Roman" w:hAnsi="Times New Roman" w:cs="Times New Roman"/>
          <w:sz w:val="28"/>
          <w:szCs w:val="28"/>
        </w:rPr>
        <w:t>2. государственный бюджет.</w:t>
      </w:r>
    </w:p>
    <w:p w:rsidR="009B1B8C" w:rsidRPr="0039478B" w:rsidRDefault="009B1B8C" w:rsidP="0039478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478B">
        <w:rPr>
          <w:rFonts w:ascii="Times New Roman" w:hAnsi="Times New Roman" w:cs="Times New Roman"/>
          <w:sz w:val="28"/>
          <w:szCs w:val="28"/>
        </w:rPr>
        <w:t>3.валютный план государства.</w:t>
      </w:r>
    </w:p>
    <w:p w:rsidR="009B1B8C" w:rsidRPr="0039478B" w:rsidRDefault="009B1B8C" w:rsidP="0039478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478B">
        <w:rPr>
          <w:rFonts w:ascii="Times New Roman" w:hAnsi="Times New Roman" w:cs="Times New Roman"/>
          <w:sz w:val="28"/>
          <w:szCs w:val="28"/>
        </w:rPr>
        <w:t>4.финансовые планы государственных предприятий и объединений.</w:t>
      </w:r>
    </w:p>
    <w:p w:rsidR="009B1B8C" w:rsidRPr="0039478B" w:rsidRDefault="009B1B8C" w:rsidP="0039478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478B">
        <w:rPr>
          <w:rFonts w:ascii="Times New Roman" w:hAnsi="Times New Roman" w:cs="Times New Roman"/>
          <w:sz w:val="28"/>
          <w:szCs w:val="28"/>
        </w:rPr>
        <w:t>5.финансовые планы государственных банков.</w:t>
      </w:r>
    </w:p>
    <w:p w:rsidR="009B1B8C" w:rsidRPr="0039478B" w:rsidRDefault="009B1B8C" w:rsidP="0039478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478B">
        <w:rPr>
          <w:rFonts w:ascii="Times New Roman" w:hAnsi="Times New Roman" w:cs="Times New Roman"/>
          <w:sz w:val="28"/>
          <w:szCs w:val="28"/>
        </w:rPr>
        <w:t>6.финансовые планы министерств и ведомств.</w:t>
      </w:r>
    </w:p>
    <w:p w:rsidR="009B1B8C" w:rsidRPr="0039478B" w:rsidRDefault="009B1B8C" w:rsidP="0039478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478B">
        <w:rPr>
          <w:rFonts w:ascii="Times New Roman" w:hAnsi="Times New Roman" w:cs="Times New Roman"/>
          <w:sz w:val="28"/>
          <w:szCs w:val="28"/>
        </w:rPr>
        <w:t>7.финансовые планы государственных страховых компаний.</w:t>
      </w:r>
    </w:p>
    <w:p w:rsidR="009B1B8C" w:rsidRPr="0039478B" w:rsidRDefault="009B1B8C" w:rsidP="0039478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478B">
        <w:rPr>
          <w:rFonts w:ascii="Times New Roman" w:hAnsi="Times New Roman" w:cs="Times New Roman"/>
          <w:sz w:val="28"/>
          <w:szCs w:val="28"/>
        </w:rPr>
        <w:t>8.сметы и финансовые планы бюджетных учреждений.</w:t>
      </w:r>
    </w:p>
    <w:p w:rsidR="009B1B8C" w:rsidRPr="0039478B" w:rsidRDefault="009B1B8C" w:rsidP="0039478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478B">
        <w:rPr>
          <w:rFonts w:ascii="Times New Roman" w:hAnsi="Times New Roman" w:cs="Times New Roman"/>
          <w:sz w:val="28"/>
          <w:szCs w:val="28"/>
        </w:rPr>
        <w:t xml:space="preserve">Правовое регулирование финансового контроля Институт общего раздела финансового права, определяющий компетенцию системы органов финансового контроля, а также порядок организации и проведения финансовых проверок. Российский ученый юрист А. Жданов указал, что средства следует понимать как экономические отношения по созданию, знанию и использованию денежных фондов государства и частных учреждений, а финансовую </w:t>
      </w:r>
      <w:proofErr w:type="gramStart"/>
      <w:r w:rsidRPr="0039478B">
        <w:rPr>
          <w:rFonts w:ascii="Times New Roman" w:hAnsi="Times New Roman" w:cs="Times New Roman"/>
          <w:sz w:val="28"/>
          <w:szCs w:val="28"/>
        </w:rPr>
        <w:t>систему-как</w:t>
      </w:r>
      <w:proofErr w:type="gramEnd"/>
      <w:r w:rsidRPr="0039478B">
        <w:rPr>
          <w:rFonts w:ascii="Times New Roman" w:hAnsi="Times New Roman" w:cs="Times New Roman"/>
          <w:sz w:val="28"/>
          <w:szCs w:val="28"/>
        </w:rPr>
        <w:t xml:space="preserve"> взаимосвязи и совокупность различных звеньев финансов. Российский ученый О. Н. Горбунова рассматривает финансовую систему с двух сторон:</w:t>
      </w:r>
    </w:p>
    <w:p w:rsidR="009B1B8C" w:rsidRPr="0039478B" w:rsidRDefault="009B1B8C" w:rsidP="0039478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478B">
        <w:rPr>
          <w:rFonts w:ascii="Times New Roman" w:hAnsi="Times New Roman" w:cs="Times New Roman"/>
          <w:sz w:val="28"/>
          <w:szCs w:val="28"/>
        </w:rPr>
        <w:t>а) совокупность финансовых институтов, каждый из которых создает и использует соответствующие денежные фонды;</w:t>
      </w:r>
    </w:p>
    <w:p w:rsidR="009B1B8C" w:rsidRPr="0039478B" w:rsidRDefault="009B1B8C" w:rsidP="0039478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478B">
        <w:rPr>
          <w:rFonts w:ascii="Times New Roman" w:hAnsi="Times New Roman" w:cs="Times New Roman"/>
          <w:sz w:val="28"/>
          <w:szCs w:val="28"/>
        </w:rPr>
        <w:t>б) как совокупность государственных органов и учреждений, осуществляющих финансовую деятельность в пределах их компетенции.</w:t>
      </w:r>
    </w:p>
    <w:p w:rsidR="009B1B8C" w:rsidRPr="0039478B" w:rsidRDefault="009B1B8C" w:rsidP="0039478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478B">
        <w:rPr>
          <w:rFonts w:ascii="Times New Roman" w:hAnsi="Times New Roman" w:cs="Times New Roman"/>
          <w:sz w:val="28"/>
          <w:szCs w:val="28"/>
        </w:rPr>
        <w:lastRenderedPageBreak/>
        <w:t>А совокупность финансовых институтов создала финансовую систему государства. Финансовая система состоит из следующих звеньев с указанием особенностей развития государства в условиях перехода на рынок:</w:t>
      </w:r>
    </w:p>
    <w:p w:rsidR="009B1B8C" w:rsidRPr="0039478B" w:rsidRDefault="009B1B8C" w:rsidP="0039478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478B">
        <w:rPr>
          <w:rFonts w:ascii="Times New Roman" w:hAnsi="Times New Roman" w:cs="Times New Roman"/>
          <w:sz w:val="28"/>
          <w:szCs w:val="28"/>
        </w:rPr>
        <w:t>1) бюджетный фонд, состоящий из бюджетов федеральных, субъектов Федерации и муниципальных бюджетов;</w:t>
      </w:r>
    </w:p>
    <w:p w:rsidR="009B1B8C" w:rsidRPr="0039478B" w:rsidRDefault="009B1B8C" w:rsidP="0039478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478B">
        <w:rPr>
          <w:rFonts w:ascii="Times New Roman" w:hAnsi="Times New Roman" w:cs="Times New Roman"/>
          <w:sz w:val="28"/>
          <w:szCs w:val="28"/>
        </w:rPr>
        <w:t>2) внебюджетные централизованные целевые фонды;</w:t>
      </w:r>
    </w:p>
    <w:p w:rsidR="009B1B8C" w:rsidRPr="0039478B" w:rsidRDefault="009B1B8C" w:rsidP="0039478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478B">
        <w:rPr>
          <w:rFonts w:ascii="Times New Roman" w:hAnsi="Times New Roman" w:cs="Times New Roman"/>
          <w:sz w:val="28"/>
          <w:szCs w:val="28"/>
        </w:rPr>
        <w:t>3) внебюджетные нецентрализованные целевые фонды;</w:t>
      </w:r>
    </w:p>
    <w:p w:rsidR="009B1B8C" w:rsidRPr="0039478B" w:rsidRDefault="009B1B8C" w:rsidP="0039478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478B">
        <w:rPr>
          <w:rFonts w:ascii="Times New Roman" w:hAnsi="Times New Roman" w:cs="Times New Roman"/>
          <w:sz w:val="28"/>
          <w:szCs w:val="28"/>
        </w:rPr>
        <w:t>4) финансы хозяйствующих субъектов и отраслей;</w:t>
      </w:r>
    </w:p>
    <w:p w:rsidR="009B1B8C" w:rsidRPr="0039478B" w:rsidRDefault="009B1B8C" w:rsidP="0039478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478B">
        <w:rPr>
          <w:rFonts w:ascii="Times New Roman" w:hAnsi="Times New Roman" w:cs="Times New Roman"/>
          <w:sz w:val="28"/>
          <w:szCs w:val="28"/>
        </w:rPr>
        <w:t>5) имущество и личное страхование;</w:t>
      </w:r>
    </w:p>
    <w:p w:rsidR="009B1B8C" w:rsidRPr="0039478B" w:rsidRDefault="009B1B8C" w:rsidP="0039478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478B">
        <w:rPr>
          <w:rFonts w:ascii="Times New Roman" w:hAnsi="Times New Roman" w:cs="Times New Roman"/>
          <w:sz w:val="28"/>
          <w:szCs w:val="28"/>
        </w:rPr>
        <w:t>6) государственный и банковский кредит.</w:t>
      </w:r>
    </w:p>
    <w:p w:rsidR="009B1B8C" w:rsidRPr="0039478B" w:rsidRDefault="009B1B8C" w:rsidP="0039478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478B">
        <w:rPr>
          <w:rFonts w:ascii="Times New Roman" w:hAnsi="Times New Roman" w:cs="Times New Roman"/>
          <w:sz w:val="28"/>
          <w:szCs w:val="28"/>
        </w:rPr>
        <w:t xml:space="preserve">В основном “финансы " охватывает значительную территорию экономических отношений, связанных </w:t>
      </w:r>
      <w:proofErr w:type="gramStart"/>
      <w:r w:rsidRPr="0039478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9478B">
        <w:rPr>
          <w:rFonts w:ascii="Times New Roman" w:hAnsi="Times New Roman" w:cs="Times New Roman"/>
          <w:sz w:val="28"/>
          <w:szCs w:val="28"/>
        </w:rPr>
        <w:t xml:space="preserve"> знанием общественных продуктов в денежном виде. Наличие средств денежного характера показывает, что они относятся к категории экономической ценности и являются объектом их реализации. Мы должны изучить и изучить их смысл, чтобы мы могли знать, что мы делаем в разряд экономических категорий. В курсе экономической теории мы знали, что денежные отношения, входящие в состав общественных отношений, являются экономическими отношениями.</w:t>
      </w:r>
    </w:p>
    <w:p w:rsidR="009B1B8C" w:rsidRPr="0039478B" w:rsidRDefault="009B1B8C" w:rsidP="0039478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478B">
        <w:rPr>
          <w:rFonts w:ascii="Times New Roman" w:hAnsi="Times New Roman" w:cs="Times New Roman"/>
          <w:sz w:val="28"/>
          <w:szCs w:val="28"/>
        </w:rPr>
        <w:t>Так как экономические отношения присоединяются к производственным отношениям, общественные отношения относятся к базисным отношениям как один из признаков производственных отношений. Казахстанский ученый-экономист Мельников В. Д. показывает формирование и возникновение финансовых отношений финансов следующим образом: процесс воспроизводства в обществе состоит из четырех последовательно связанных и взаимозависимых этапов: производство (производство); знание; обмен; потребление.</w:t>
      </w:r>
    </w:p>
    <w:p w:rsidR="009B1B8C" w:rsidRPr="0039478B" w:rsidRDefault="009B1B8C" w:rsidP="0039478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478B">
        <w:rPr>
          <w:rFonts w:ascii="Times New Roman" w:hAnsi="Times New Roman" w:cs="Times New Roman"/>
          <w:sz w:val="28"/>
          <w:szCs w:val="28"/>
        </w:rPr>
        <w:t>Через четыре стадии этого воспроизводства определяется наличие товарных отношений между участниками процесса общественного производства, так как произведенная продукция здесь становится товаром, подлежащим купле-продаже. Эти продукты должны не только знать перед потреблением, но и удовлетворять требования и интересы участников общения. Из этого следует, что материальная или нематериальная продукция, произведенная нами, оказывается в натуральном и денежном выражении в качестве указанной общественной продукции.</w:t>
      </w:r>
    </w:p>
    <w:p w:rsidR="009B1B8C" w:rsidRPr="0039478B" w:rsidRDefault="009B1B8C" w:rsidP="0039478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478B">
        <w:rPr>
          <w:rFonts w:ascii="Times New Roman" w:hAnsi="Times New Roman" w:cs="Times New Roman"/>
          <w:sz w:val="28"/>
          <w:szCs w:val="28"/>
        </w:rPr>
        <w:lastRenderedPageBreak/>
        <w:t>Продукция и другие необходимые предметы, услуги, произведенные здесь, измеряются с помощью денег, то есть общедоступных альтернативных и стоимостных критериев. Деятельность средств как экономической категории очевидна при знании совокупного общественного продукта.</w:t>
      </w:r>
    </w:p>
    <w:p w:rsidR="009B1B8C" w:rsidRPr="0039478B" w:rsidRDefault="009B1B8C" w:rsidP="0039478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478B">
        <w:rPr>
          <w:rFonts w:ascii="Times New Roman" w:hAnsi="Times New Roman" w:cs="Times New Roman"/>
          <w:sz w:val="28"/>
          <w:szCs w:val="28"/>
        </w:rPr>
        <w:t>Контрольные вопросы:</w:t>
      </w:r>
    </w:p>
    <w:p w:rsidR="009B1B8C" w:rsidRPr="0039478B" w:rsidRDefault="009B1B8C" w:rsidP="0039478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478B">
        <w:rPr>
          <w:rFonts w:ascii="Times New Roman" w:hAnsi="Times New Roman" w:cs="Times New Roman"/>
          <w:sz w:val="28"/>
          <w:szCs w:val="28"/>
        </w:rPr>
        <w:t>1. Понятие и значение финансового планирования.</w:t>
      </w:r>
    </w:p>
    <w:p w:rsidR="009B1B8C" w:rsidRPr="0039478B" w:rsidRDefault="009B1B8C" w:rsidP="0039478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478B">
        <w:rPr>
          <w:rFonts w:ascii="Times New Roman" w:hAnsi="Times New Roman" w:cs="Times New Roman"/>
          <w:sz w:val="28"/>
          <w:szCs w:val="28"/>
        </w:rPr>
        <w:t>2.финансовое планирование: принципы, методы, правовые основы.</w:t>
      </w:r>
    </w:p>
    <w:p w:rsidR="009B1B8C" w:rsidRPr="0039478B" w:rsidRDefault="009B1B8C" w:rsidP="0039478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478B">
        <w:rPr>
          <w:rFonts w:ascii="Times New Roman" w:hAnsi="Times New Roman" w:cs="Times New Roman"/>
          <w:sz w:val="28"/>
          <w:szCs w:val="28"/>
        </w:rPr>
        <w:t>3. стадии финансового планирования.</w:t>
      </w:r>
    </w:p>
    <w:p w:rsidR="009B1B8C" w:rsidRPr="0039478B" w:rsidRDefault="009B1B8C" w:rsidP="0039478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478B">
        <w:rPr>
          <w:rFonts w:ascii="Times New Roman" w:hAnsi="Times New Roman" w:cs="Times New Roman"/>
          <w:sz w:val="28"/>
          <w:szCs w:val="28"/>
        </w:rPr>
        <w:t>Литература:</w:t>
      </w:r>
    </w:p>
    <w:p w:rsidR="009B1B8C" w:rsidRPr="0039478B" w:rsidRDefault="009B1B8C" w:rsidP="0039478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478B">
        <w:rPr>
          <w:rFonts w:ascii="Times New Roman" w:hAnsi="Times New Roman" w:cs="Times New Roman"/>
          <w:sz w:val="28"/>
          <w:szCs w:val="28"/>
        </w:rPr>
        <w:t xml:space="preserve">1.Сартаев С. С., </w:t>
      </w:r>
      <w:proofErr w:type="spellStart"/>
      <w:r w:rsidRPr="0039478B">
        <w:rPr>
          <w:rFonts w:ascii="Times New Roman" w:hAnsi="Times New Roman" w:cs="Times New Roman"/>
          <w:sz w:val="28"/>
          <w:szCs w:val="28"/>
        </w:rPr>
        <w:t>Найманбаев</w:t>
      </w:r>
      <w:proofErr w:type="spellEnd"/>
      <w:r w:rsidRPr="0039478B">
        <w:rPr>
          <w:rFonts w:ascii="Times New Roman" w:hAnsi="Times New Roman" w:cs="Times New Roman"/>
          <w:sz w:val="28"/>
          <w:szCs w:val="28"/>
        </w:rPr>
        <w:t xml:space="preserve"> С. М. бюджетное право: Учебное пособие. - Алматы: семь уставов. 2006. 360 стр..</w:t>
      </w:r>
    </w:p>
    <w:p w:rsidR="009B1B8C" w:rsidRPr="0039478B" w:rsidRDefault="009B1B8C" w:rsidP="0039478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478B">
        <w:rPr>
          <w:rFonts w:ascii="Times New Roman" w:hAnsi="Times New Roman" w:cs="Times New Roman"/>
          <w:sz w:val="28"/>
          <w:szCs w:val="28"/>
        </w:rPr>
        <w:t xml:space="preserve">2. Финансовое право Республики Казахстан: учебник /н. Р. </w:t>
      </w:r>
      <w:proofErr w:type="spellStart"/>
      <w:r w:rsidRPr="0039478B">
        <w:rPr>
          <w:rFonts w:ascii="Times New Roman" w:hAnsi="Times New Roman" w:cs="Times New Roman"/>
          <w:sz w:val="28"/>
          <w:szCs w:val="28"/>
        </w:rPr>
        <w:t>Весельская</w:t>
      </w:r>
      <w:proofErr w:type="spellEnd"/>
      <w:r w:rsidRPr="0039478B">
        <w:rPr>
          <w:rFonts w:ascii="Times New Roman" w:hAnsi="Times New Roman" w:cs="Times New Roman"/>
          <w:sz w:val="28"/>
          <w:szCs w:val="28"/>
        </w:rPr>
        <w:t xml:space="preserve">, М. Т. </w:t>
      </w:r>
      <w:proofErr w:type="spellStart"/>
      <w:r w:rsidRPr="0039478B">
        <w:rPr>
          <w:rFonts w:ascii="Times New Roman" w:hAnsi="Times New Roman" w:cs="Times New Roman"/>
          <w:sz w:val="28"/>
          <w:szCs w:val="28"/>
        </w:rPr>
        <w:t>Какимжанов.-М</w:t>
      </w:r>
      <w:proofErr w:type="spellEnd"/>
      <w:r w:rsidRPr="0039478B">
        <w:rPr>
          <w:rFonts w:ascii="Times New Roman" w:hAnsi="Times New Roman" w:cs="Times New Roman"/>
          <w:sz w:val="28"/>
          <w:szCs w:val="28"/>
        </w:rPr>
        <w:t>.: 2015. - 312 стр.</w:t>
      </w:r>
    </w:p>
    <w:p w:rsidR="009B1B8C" w:rsidRPr="0039478B" w:rsidRDefault="009B1B8C" w:rsidP="0039478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478B">
        <w:rPr>
          <w:rFonts w:ascii="Times New Roman" w:hAnsi="Times New Roman" w:cs="Times New Roman"/>
          <w:sz w:val="28"/>
          <w:szCs w:val="28"/>
        </w:rPr>
        <w:t>3.Сактаганова И. С. финансовое право Республики Казахстан. Общая и особая часть. Учебник /</w:t>
      </w:r>
      <w:proofErr w:type="spellStart"/>
      <w:r w:rsidRPr="0039478B">
        <w:rPr>
          <w:rFonts w:ascii="Times New Roman" w:hAnsi="Times New Roman" w:cs="Times New Roman"/>
          <w:sz w:val="28"/>
          <w:szCs w:val="28"/>
        </w:rPr>
        <w:t>Сактаганова</w:t>
      </w:r>
      <w:proofErr w:type="spellEnd"/>
      <w:r w:rsidRPr="0039478B">
        <w:rPr>
          <w:rFonts w:ascii="Times New Roman" w:hAnsi="Times New Roman" w:cs="Times New Roman"/>
          <w:sz w:val="28"/>
          <w:szCs w:val="28"/>
        </w:rPr>
        <w:t xml:space="preserve"> И. С.-Алматы: издательство "</w:t>
      </w:r>
      <w:proofErr w:type="spellStart"/>
      <w:r w:rsidRPr="0039478B">
        <w:rPr>
          <w:rFonts w:ascii="Times New Roman" w:hAnsi="Times New Roman" w:cs="Times New Roman"/>
          <w:sz w:val="28"/>
          <w:szCs w:val="28"/>
        </w:rPr>
        <w:t>Эверо</w:t>
      </w:r>
      <w:proofErr w:type="spellEnd"/>
      <w:r w:rsidRPr="0039478B">
        <w:rPr>
          <w:rFonts w:ascii="Times New Roman" w:hAnsi="Times New Roman" w:cs="Times New Roman"/>
          <w:sz w:val="28"/>
          <w:szCs w:val="28"/>
        </w:rPr>
        <w:t xml:space="preserve">", 2016, - 256 </w:t>
      </w:r>
      <w:proofErr w:type="gramStart"/>
      <w:r w:rsidRPr="0039478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9478B">
        <w:rPr>
          <w:rFonts w:ascii="Times New Roman" w:hAnsi="Times New Roman" w:cs="Times New Roman"/>
          <w:sz w:val="28"/>
          <w:szCs w:val="28"/>
        </w:rPr>
        <w:t>.</w:t>
      </w:r>
    </w:p>
    <w:p w:rsidR="009B1B8C" w:rsidRPr="0039478B" w:rsidRDefault="009B1B8C" w:rsidP="0039478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478B">
        <w:rPr>
          <w:rFonts w:ascii="Times New Roman" w:hAnsi="Times New Roman" w:cs="Times New Roman"/>
          <w:sz w:val="28"/>
          <w:szCs w:val="28"/>
        </w:rPr>
        <w:t xml:space="preserve">4.Сактаганова И. С. финансовое право Республики Казахстан. По казусной технологии. Учебное пособие / И. С. </w:t>
      </w:r>
      <w:proofErr w:type="spellStart"/>
      <w:r w:rsidRPr="0039478B">
        <w:rPr>
          <w:rFonts w:ascii="Times New Roman" w:hAnsi="Times New Roman" w:cs="Times New Roman"/>
          <w:sz w:val="28"/>
          <w:szCs w:val="28"/>
        </w:rPr>
        <w:t>Сактаганова</w:t>
      </w:r>
      <w:proofErr w:type="spellEnd"/>
      <w:r w:rsidRPr="0039478B">
        <w:rPr>
          <w:rFonts w:ascii="Times New Roman" w:hAnsi="Times New Roman" w:cs="Times New Roman"/>
          <w:sz w:val="28"/>
          <w:szCs w:val="28"/>
        </w:rPr>
        <w:t xml:space="preserve">. - </w:t>
      </w:r>
      <w:proofErr w:type="spellStart"/>
      <w:r w:rsidRPr="0039478B">
        <w:rPr>
          <w:rFonts w:ascii="Times New Roman" w:hAnsi="Times New Roman" w:cs="Times New Roman"/>
          <w:sz w:val="28"/>
          <w:szCs w:val="28"/>
        </w:rPr>
        <w:t>Алматы</w:t>
      </w:r>
      <w:proofErr w:type="spellEnd"/>
      <w:r w:rsidRPr="0039478B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proofErr w:type="gramStart"/>
      <w:r w:rsidRPr="0039478B">
        <w:rPr>
          <w:rFonts w:ascii="Times New Roman" w:hAnsi="Times New Roman" w:cs="Times New Roman"/>
          <w:sz w:val="28"/>
          <w:szCs w:val="28"/>
        </w:rPr>
        <w:t>Изд</w:t>
      </w:r>
      <w:proofErr w:type="spellEnd"/>
      <w:proofErr w:type="gramEnd"/>
      <w:r w:rsidRPr="0039478B">
        <w:rPr>
          <w:rFonts w:ascii="Times New Roman" w:hAnsi="Times New Roman" w:cs="Times New Roman"/>
          <w:sz w:val="28"/>
          <w:szCs w:val="28"/>
        </w:rPr>
        <w:t xml:space="preserve"> - во "Эпиграф", 2016. - 390 С.</w:t>
      </w:r>
    </w:p>
    <w:p w:rsidR="009B1B8C" w:rsidRPr="0039478B" w:rsidRDefault="009B1B8C" w:rsidP="0039478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478B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39478B">
        <w:rPr>
          <w:rFonts w:ascii="Times New Roman" w:hAnsi="Times New Roman" w:cs="Times New Roman"/>
          <w:sz w:val="28"/>
          <w:szCs w:val="28"/>
        </w:rPr>
        <w:t>Куаналиева</w:t>
      </w:r>
      <w:proofErr w:type="spellEnd"/>
      <w:r w:rsidRPr="0039478B">
        <w:rPr>
          <w:rFonts w:ascii="Times New Roman" w:hAnsi="Times New Roman" w:cs="Times New Roman"/>
          <w:sz w:val="28"/>
          <w:szCs w:val="28"/>
        </w:rPr>
        <w:t xml:space="preserve"> г. А. финансовое право: Учебное пособие / </w:t>
      </w:r>
      <w:proofErr w:type="gramStart"/>
      <w:r w:rsidRPr="0039478B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39478B">
        <w:rPr>
          <w:rFonts w:ascii="Times New Roman" w:hAnsi="Times New Roman" w:cs="Times New Roman"/>
          <w:sz w:val="28"/>
          <w:szCs w:val="28"/>
        </w:rPr>
        <w:t xml:space="preserve">. А. </w:t>
      </w:r>
      <w:proofErr w:type="spellStart"/>
      <w:r w:rsidRPr="0039478B">
        <w:rPr>
          <w:rFonts w:ascii="Times New Roman" w:hAnsi="Times New Roman" w:cs="Times New Roman"/>
          <w:sz w:val="28"/>
          <w:szCs w:val="28"/>
        </w:rPr>
        <w:t>Куаналиева</w:t>
      </w:r>
      <w:proofErr w:type="spellEnd"/>
      <w:r w:rsidRPr="0039478B">
        <w:rPr>
          <w:rFonts w:ascii="Times New Roman" w:hAnsi="Times New Roman" w:cs="Times New Roman"/>
          <w:sz w:val="28"/>
          <w:szCs w:val="28"/>
        </w:rPr>
        <w:t>. - Алматы: Казахский университет, 2017. - 162 С.</w:t>
      </w:r>
    </w:p>
    <w:p w:rsidR="009F76F8" w:rsidRPr="0039478B" w:rsidRDefault="009B1B8C" w:rsidP="0039478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478B">
        <w:rPr>
          <w:rFonts w:ascii="Times New Roman" w:hAnsi="Times New Roman" w:cs="Times New Roman"/>
          <w:sz w:val="28"/>
          <w:szCs w:val="28"/>
        </w:rPr>
        <w:t>6. Финансовое право Республики Казахстан: учеб</w:t>
      </w:r>
      <w:proofErr w:type="gramStart"/>
      <w:r w:rsidRPr="0039478B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39478B">
        <w:rPr>
          <w:rFonts w:ascii="Times New Roman" w:hAnsi="Times New Roman" w:cs="Times New Roman"/>
          <w:sz w:val="28"/>
          <w:szCs w:val="28"/>
        </w:rPr>
        <w:t xml:space="preserve">особие / под ред. И. О. </w:t>
      </w:r>
      <w:proofErr w:type="spellStart"/>
      <w:r w:rsidRPr="0039478B">
        <w:rPr>
          <w:rFonts w:ascii="Times New Roman" w:hAnsi="Times New Roman" w:cs="Times New Roman"/>
          <w:sz w:val="28"/>
          <w:szCs w:val="28"/>
        </w:rPr>
        <w:t>Жатканбаевой</w:t>
      </w:r>
      <w:proofErr w:type="spellEnd"/>
      <w:r w:rsidRPr="0039478B">
        <w:rPr>
          <w:rFonts w:ascii="Times New Roman" w:hAnsi="Times New Roman" w:cs="Times New Roman"/>
          <w:sz w:val="28"/>
          <w:szCs w:val="28"/>
        </w:rPr>
        <w:t xml:space="preserve">. - </w:t>
      </w:r>
      <w:bookmarkStart w:id="0" w:name="_GoBack"/>
      <w:bookmarkEnd w:id="0"/>
      <w:r w:rsidRPr="0039478B">
        <w:rPr>
          <w:rFonts w:ascii="Times New Roman" w:hAnsi="Times New Roman" w:cs="Times New Roman"/>
          <w:sz w:val="28"/>
          <w:szCs w:val="28"/>
        </w:rPr>
        <w:t>Алматы, 2018. - 270 С.</w:t>
      </w:r>
    </w:p>
    <w:sectPr w:rsidR="009F76F8" w:rsidRPr="0039478B" w:rsidSect="00631A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B1B8C"/>
    <w:rsid w:val="0039478B"/>
    <w:rsid w:val="0046171C"/>
    <w:rsid w:val="00631A6A"/>
    <w:rsid w:val="009A19D3"/>
    <w:rsid w:val="009B1B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A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961</Words>
  <Characters>5481</Characters>
  <Application>Microsoft Office Word</Application>
  <DocSecurity>0</DocSecurity>
  <Lines>45</Lines>
  <Paragraphs>12</Paragraphs>
  <ScaleCrop>false</ScaleCrop>
  <Company/>
  <LinksUpToDate>false</LinksUpToDate>
  <CharactersWithSpaces>6430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222</dc:creator>
  <cp:lastModifiedBy>admin</cp:lastModifiedBy>
  <cp:revision>2</cp:revision>
  <dcterms:created xsi:type="dcterms:W3CDTF">2020-03-30T16:45:00Z</dcterms:created>
  <dcterms:modified xsi:type="dcterms:W3CDTF">2021-01-17T17:17:00Z</dcterms:modified>
</cp:coreProperties>
</file>